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2" w:rsidRDefault="00616C92" w:rsidP="00616C92">
      <w:pPr>
        <w:spacing w:after="132" w:line="259" w:lineRule="auto"/>
        <w:ind w:left="0" w:right="0" w:firstLine="0"/>
        <w:jc w:val="center"/>
        <w:rPr>
          <w:rFonts w:ascii="Segoe UI" w:hAnsi="Segoe UI" w:cs="Segoe UI"/>
          <w:b/>
          <w:sz w:val="22"/>
        </w:rPr>
      </w:pPr>
      <w:r w:rsidRPr="00243CEB">
        <w:rPr>
          <w:b/>
          <w:noProof/>
          <w:color w:val="006090"/>
          <w:sz w:val="30"/>
        </w:rPr>
        <w:drawing>
          <wp:anchor distT="0" distB="0" distL="114300" distR="114300" simplePos="0" relativeHeight="251659264" behindDoc="0" locked="0" layoutInCell="1" allowOverlap="1" wp14:anchorId="4D23B633" wp14:editId="6E11AEF2">
            <wp:simplePos x="0" y="0"/>
            <wp:positionH relativeFrom="leftMargin">
              <wp:posOffset>781050</wp:posOffset>
            </wp:positionH>
            <wp:positionV relativeFrom="paragraph">
              <wp:posOffset>219075</wp:posOffset>
            </wp:positionV>
            <wp:extent cx="1081405" cy="466725"/>
            <wp:effectExtent l="0" t="0" r="4445" b="9525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92" w:rsidRDefault="00616C92" w:rsidP="009C0257">
      <w:pPr>
        <w:spacing w:after="132" w:line="259" w:lineRule="auto"/>
        <w:ind w:left="0" w:right="0" w:firstLine="0"/>
        <w:jc w:val="center"/>
        <w:rPr>
          <w:rFonts w:ascii="Segoe UI" w:hAnsi="Segoe UI" w:cs="Segoe UI"/>
          <w:b/>
          <w:sz w:val="22"/>
        </w:rPr>
      </w:pPr>
    </w:p>
    <w:p w:rsidR="0038411F" w:rsidRPr="00616C92" w:rsidRDefault="00171FE3" w:rsidP="00616C92">
      <w:pPr>
        <w:spacing w:after="132" w:line="259" w:lineRule="auto"/>
        <w:ind w:left="0" w:right="0" w:firstLine="0"/>
        <w:jc w:val="center"/>
        <w:rPr>
          <w:rFonts w:ascii="Segoe UI" w:hAnsi="Segoe UI" w:cs="Segoe UI"/>
          <w:b/>
          <w:sz w:val="22"/>
        </w:rPr>
      </w:pPr>
      <w:r w:rsidRPr="00A02772">
        <w:rPr>
          <w:rFonts w:ascii="Segoe UI" w:hAnsi="Segoe UI" w:cs="Segoe UI"/>
          <w:b/>
          <w:sz w:val="22"/>
        </w:rPr>
        <w:t>Regulamin wystawiania i przesyłania faktur w formie elektronicznej</w:t>
      </w:r>
    </w:p>
    <w:p w:rsidR="0038411F" w:rsidRPr="00A02772" w:rsidRDefault="00171FE3">
      <w:pPr>
        <w:spacing w:after="0" w:line="259" w:lineRule="auto"/>
        <w:ind w:left="0" w:right="0" w:firstLine="0"/>
        <w:jc w:val="left"/>
        <w:rPr>
          <w:rFonts w:ascii="Segoe UI" w:hAnsi="Segoe UI" w:cs="Segoe UI"/>
          <w:sz w:val="22"/>
        </w:rPr>
      </w:pPr>
      <w:r w:rsidRPr="00A02772">
        <w:rPr>
          <w:rFonts w:ascii="Segoe UI" w:hAnsi="Segoe UI" w:cs="Segoe UI"/>
          <w:sz w:val="22"/>
        </w:rPr>
        <w:t xml:space="preserve"> </w:t>
      </w:r>
    </w:p>
    <w:p w:rsidR="0038411F" w:rsidRPr="009C0257" w:rsidRDefault="00171FE3" w:rsidP="00163B4B">
      <w:pPr>
        <w:pStyle w:val="Akapitzlist"/>
        <w:numPr>
          <w:ilvl w:val="0"/>
          <w:numId w:val="5"/>
        </w:numPr>
        <w:spacing w:after="129" w:line="276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Podstawą prawną wystawiania i przesyłania faktur w formie elektronicznej jest </w:t>
      </w:r>
      <w:r w:rsidR="00A02772" w:rsidRPr="009C0257">
        <w:rPr>
          <w:rFonts w:ascii="Segoe UI" w:hAnsi="Segoe UI" w:cs="Segoe UI"/>
          <w:szCs w:val="20"/>
        </w:rPr>
        <w:t>Ustawa z dnia 11 marca 2004r. o podatku od towarów i usług (Dz. U. 2018 poz. 2174 z późn. zm.)</w:t>
      </w:r>
      <w:r w:rsidRPr="009C0257">
        <w:rPr>
          <w:rFonts w:ascii="Segoe UI" w:hAnsi="Segoe UI" w:cs="Segoe UI"/>
          <w:szCs w:val="20"/>
        </w:rPr>
        <w:t xml:space="preserve"> </w:t>
      </w:r>
    </w:p>
    <w:p w:rsidR="0038411F" w:rsidRPr="009C0257" w:rsidRDefault="00E40A7D" w:rsidP="00163B4B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Wodociągi Dębickie</w:t>
      </w:r>
      <w:r w:rsidR="00171FE3" w:rsidRPr="009C0257">
        <w:rPr>
          <w:rFonts w:ascii="Segoe UI" w:hAnsi="Segoe UI" w:cs="Segoe UI"/>
          <w:szCs w:val="20"/>
        </w:rPr>
        <w:t xml:space="preserve"> sp. z o.o. wystawia i przesyła faktury w formie elektronicznej gwarantując autentyczność ich pochodzenia oraz integralność treści</w:t>
      </w:r>
      <w:r w:rsidR="00A02772" w:rsidRPr="009C0257">
        <w:rPr>
          <w:rFonts w:ascii="Segoe UI" w:hAnsi="Segoe UI" w:cs="Segoe UI"/>
          <w:szCs w:val="20"/>
        </w:rPr>
        <w:t>.</w:t>
      </w:r>
      <w:r w:rsidR="00171FE3" w:rsidRPr="009C0257">
        <w:rPr>
          <w:rFonts w:ascii="Segoe UI" w:hAnsi="Segoe UI" w:cs="Segoe UI"/>
          <w:szCs w:val="20"/>
        </w:rPr>
        <w:t xml:space="preserve"> </w:t>
      </w:r>
    </w:p>
    <w:p w:rsidR="0038411F" w:rsidRPr="009C0257" w:rsidRDefault="00163B4B" w:rsidP="00163B4B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>F</w:t>
      </w:r>
      <w:r w:rsidR="00171FE3" w:rsidRPr="009C0257">
        <w:rPr>
          <w:rFonts w:ascii="Segoe UI" w:hAnsi="Segoe UI" w:cs="Segoe UI"/>
          <w:szCs w:val="20"/>
        </w:rPr>
        <w:t>ormatem faktury w formie elektronicznej jest PDF (</w:t>
      </w:r>
      <w:proofErr w:type="spellStart"/>
      <w:r w:rsidR="00171FE3" w:rsidRPr="009C0257">
        <w:rPr>
          <w:rFonts w:ascii="Segoe UI" w:hAnsi="Segoe UI" w:cs="Segoe UI"/>
          <w:szCs w:val="20"/>
        </w:rPr>
        <w:t>Portable</w:t>
      </w:r>
      <w:proofErr w:type="spellEnd"/>
      <w:r w:rsidR="00171FE3" w:rsidRPr="009C0257">
        <w:rPr>
          <w:rFonts w:ascii="Segoe UI" w:hAnsi="Segoe UI" w:cs="Segoe UI"/>
          <w:szCs w:val="20"/>
        </w:rPr>
        <w:t xml:space="preserve"> </w:t>
      </w:r>
      <w:proofErr w:type="spellStart"/>
      <w:r w:rsidR="00171FE3" w:rsidRPr="009C0257">
        <w:rPr>
          <w:rFonts w:ascii="Segoe UI" w:hAnsi="Segoe UI" w:cs="Segoe UI"/>
          <w:szCs w:val="20"/>
        </w:rPr>
        <w:t>Document</w:t>
      </w:r>
      <w:proofErr w:type="spellEnd"/>
      <w:r w:rsidR="00171FE3" w:rsidRPr="009C0257">
        <w:rPr>
          <w:rFonts w:ascii="Segoe UI" w:hAnsi="Segoe UI" w:cs="Segoe UI"/>
          <w:szCs w:val="20"/>
        </w:rPr>
        <w:t xml:space="preserve"> Format). </w:t>
      </w:r>
    </w:p>
    <w:p w:rsidR="0038411F" w:rsidRPr="009C0257" w:rsidRDefault="00171FE3" w:rsidP="00163B4B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Do podglądu oraz weryfikacji przesłanej faktury służy następujący program, który Klient pobierze i zainstaluje we własnym zakresie:  bezpłatne oprogramowanie („Adobe </w:t>
      </w:r>
      <w:proofErr w:type="spellStart"/>
      <w:r w:rsidRPr="009C0257">
        <w:rPr>
          <w:rFonts w:ascii="Segoe UI" w:hAnsi="Segoe UI" w:cs="Segoe UI"/>
          <w:szCs w:val="20"/>
        </w:rPr>
        <w:t>Acrobat</w:t>
      </w:r>
      <w:proofErr w:type="spellEnd"/>
      <w:r w:rsidRPr="009C0257">
        <w:rPr>
          <w:rFonts w:ascii="Segoe UI" w:hAnsi="Segoe UI" w:cs="Segoe UI"/>
          <w:szCs w:val="20"/>
        </w:rPr>
        <w:t xml:space="preserve"> Reader"), służące do podglądu dokumentu (oprogramowanie dostępne do pobrania na stronie</w:t>
      </w:r>
      <w:hyperlink r:id="rId6">
        <w:r w:rsidRPr="009C0257">
          <w:rPr>
            <w:rFonts w:ascii="Segoe UI" w:hAnsi="Segoe UI" w:cs="Segoe UI"/>
            <w:szCs w:val="20"/>
          </w:rPr>
          <w:t xml:space="preserve"> </w:t>
        </w:r>
      </w:hyperlink>
      <w:hyperlink r:id="rId7">
        <w:r w:rsidRPr="009C0257">
          <w:rPr>
            <w:rFonts w:ascii="Segoe UI" w:hAnsi="Segoe UI" w:cs="Segoe UI"/>
            <w:color w:val="459BCD"/>
            <w:szCs w:val="20"/>
          </w:rPr>
          <w:t>http://get.adobe.com/reader/</w:t>
        </w:r>
      </w:hyperlink>
      <w:hyperlink r:id="rId8">
        <w:r w:rsidRPr="009C0257">
          <w:rPr>
            <w:rFonts w:ascii="Segoe UI" w:hAnsi="Segoe UI" w:cs="Segoe UI"/>
            <w:szCs w:val="20"/>
          </w:rPr>
          <w:t>)</w:t>
        </w:r>
      </w:hyperlink>
      <w:r w:rsidRPr="009C0257">
        <w:rPr>
          <w:rFonts w:ascii="Segoe UI" w:hAnsi="Segoe UI" w:cs="Segoe UI"/>
          <w:szCs w:val="20"/>
        </w:rPr>
        <w:t xml:space="preserve">; </w:t>
      </w:r>
    </w:p>
    <w:p w:rsidR="0038411F" w:rsidRPr="009C0257" w:rsidRDefault="00171FE3" w:rsidP="00163B4B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Formularz akceptacji w formie papierowej powinien zawierać dane pozwalające zidentyfikować Klienta oraz zostać poświadczony jego podpisem. </w:t>
      </w:r>
    </w:p>
    <w:p w:rsidR="0038411F" w:rsidRPr="00171FE3" w:rsidRDefault="00E40A7D" w:rsidP="00171FE3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Klient może przekazać Wodociągom Dębickim</w:t>
      </w:r>
      <w:r w:rsidR="00163B4B" w:rsidRPr="009C0257">
        <w:rPr>
          <w:rFonts w:ascii="Segoe UI" w:hAnsi="Segoe UI" w:cs="Segoe UI"/>
          <w:szCs w:val="20"/>
        </w:rPr>
        <w:t xml:space="preserve"> s</w:t>
      </w:r>
      <w:r w:rsidR="00171FE3" w:rsidRPr="009C0257">
        <w:rPr>
          <w:rFonts w:ascii="Segoe UI" w:hAnsi="Segoe UI" w:cs="Segoe UI"/>
          <w:szCs w:val="20"/>
        </w:rPr>
        <w:t>p. z o.o. prawidłowo wypełniony formularz akceptacji za pomocą nast</w:t>
      </w:r>
      <w:r w:rsidR="00171FE3">
        <w:rPr>
          <w:rFonts w:ascii="Segoe UI" w:hAnsi="Segoe UI" w:cs="Segoe UI"/>
          <w:szCs w:val="20"/>
        </w:rPr>
        <w:t xml:space="preserve">ępujących kanałów komunikacji: </w:t>
      </w:r>
      <w:r w:rsidR="00171FE3" w:rsidRPr="00171FE3">
        <w:rPr>
          <w:rFonts w:ascii="Segoe UI" w:hAnsi="Segoe UI" w:cs="Segoe UI"/>
          <w:szCs w:val="20"/>
        </w:rPr>
        <w:t xml:space="preserve">osobiście w Biurze Obsługi Klienta </w:t>
      </w:r>
      <w:r w:rsidR="00163B4B" w:rsidRPr="00171FE3">
        <w:rPr>
          <w:rFonts w:ascii="Segoe UI" w:hAnsi="Segoe UI" w:cs="Segoe UI"/>
          <w:szCs w:val="20"/>
        </w:rPr>
        <w:t>Wodociągi Dębickie Sp. z o.o.</w:t>
      </w:r>
      <w:r w:rsidR="00171FE3" w:rsidRPr="00171FE3">
        <w:rPr>
          <w:rFonts w:ascii="Segoe UI" w:hAnsi="Segoe UI" w:cs="Segoe UI"/>
          <w:szCs w:val="20"/>
        </w:rPr>
        <w:t xml:space="preserve"> ul. Kosynierów Racławickich 35,</w:t>
      </w:r>
      <w:r w:rsidR="00171FE3">
        <w:rPr>
          <w:rFonts w:ascii="Segoe UI" w:hAnsi="Segoe UI" w:cs="Segoe UI"/>
          <w:szCs w:val="20"/>
        </w:rPr>
        <w:t xml:space="preserve"> 39-200 Dębica</w:t>
      </w:r>
      <w:r w:rsidR="00163B4B" w:rsidRPr="00171FE3">
        <w:rPr>
          <w:rFonts w:ascii="Segoe UI" w:hAnsi="Segoe UI" w:cs="Segoe UI"/>
          <w:szCs w:val="20"/>
        </w:rPr>
        <w:t xml:space="preserve"> lub </w:t>
      </w:r>
      <w:r w:rsidR="00171FE3" w:rsidRPr="00171FE3">
        <w:rPr>
          <w:rFonts w:ascii="Segoe UI" w:hAnsi="Segoe UI" w:cs="Segoe UI"/>
          <w:szCs w:val="20"/>
        </w:rPr>
        <w:t xml:space="preserve">elektronicznie: poprzez wypełnienie  formularza na stronie internetowej </w:t>
      </w:r>
      <w:r>
        <w:rPr>
          <w:rFonts w:ascii="Segoe UI" w:hAnsi="Segoe UI" w:cs="Segoe UI"/>
          <w:szCs w:val="20"/>
        </w:rPr>
        <w:t>Wodociągi Dębickie</w:t>
      </w:r>
      <w:r w:rsidR="00171FE3" w:rsidRPr="00171FE3">
        <w:rPr>
          <w:rFonts w:ascii="Segoe UI" w:hAnsi="Segoe UI" w:cs="Segoe UI"/>
          <w:szCs w:val="20"/>
        </w:rPr>
        <w:t xml:space="preserve"> sp. z o.o. </w:t>
      </w:r>
    </w:p>
    <w:p w:rsidR="0038411F" w:rsidRPr="009C0257" w:rsidRDefault="00171FE3" w:rsidP="009C0257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Faktury mogą być wystawiane i przesyłane w formie elektronicznej od dnia </w:t>
      </w:r>
      <w:r w:rsidR="00163B4B" w:rsidRPr="009C0257">
        <w:rPr>
          <w:rFonts w:ascii="Segoe UI" w:hAnsi="Segoe UI" w:cs="Segoe UI"/>
          <w:szCs w:val="20"/>
        </w:rPr>
        <w:t xml:space="preserve"> </w:t>
      </w:r>
      <w:r w:rsidRPr="009C0257">
        <w:rPr>
          <w:rFonts w:ascii="Segoe UI" w:hAnsi="Segoe UI" w:cs="Segoe UI"/>
          <w:szCs w:val="20"/>
        </w:rPr>
        <w:t>następującego po d</w:t>
      </w:r>
      <w:r w:rsidR="00E40A7D">
        <w:rPr>
          <w:rFonts w:ascii="Segoe UI" w:hAnsi="Segoe UI" w:cs="Segoe UI"/>
          <w:szCs w:val="20"/>
        </w:rPr>
        <w:t xml:space="preserve">niu, w którym </w:t>
      </w:r>
      <w:r w:rsidRPr="009C0257">
        <w:rPr>
          <w:rFonts w:ascii="Segoe UI" w:hAnsi="Segoe UI" w:cs="Segoe UI"/>
          <w:szCs w:val="20"/>
        </w:rPr>
        <w:t>Wodociąg</w:t>
      </w:r>
      <w:r w:rsidR="00E40A7D">
        <w:rPr>
          <w:rFonts w:ascii="Segoe UI" w:hAnsi="Segoe UI" w:cs="Segoe UI"/>
          <w:szCs w:val="20"/>
        </w:rPr>
        <w:t>i Dębickie sp. z o.o. otrzymała</w:t>
      </w:r>
      <w:r w:rsidRPr="009C0257">
        <w:rPr>
          <w:rFonts w:ascii="Segoe UI" w:hAnsi="Segoe UI" w:cs="Segoe UI"/>
          <w:szCs w:val="20"/>
        </w:rPr>
        <w:t xml:space="preserve"> prawidłowo wypełniony formularz akceptacji, pod warunkiem, że podany </w:t>
      </w:r>
      <w:r w:rsidR="00163B4B" w:rsidRPr="009C0257">
        <w:rPr>
          <w:rFonts w:ascii="Segoe UI" w:hAnsi="Segoe UI" w:cs="Segoe UI"/>
          <w:szCs w:val="20"/>
        </w:rPr>
        <w:t xml:space="preserve"> </w:t>
      </w:r>
      <w:r w:rsidR="00CF6174">
        <w:rPr>
          <w:rFonts w:ascii="Segoe UI" w:hAnsi="Segoe UI" w:cs="Segoe UI"/>
          <w:szCs w:val="20"/>
        </w:rPr>
        <w:t>przez Klienta</w:t>
      </w:r>
      <w:bookmarkStart w:id="0" w:name="_GoBack"/>
      <w:bookmarkEnd w:id="0"/>
      <w:r w:rsidRPr="009C0257">
        <w:rPr>
          <w:rFonts w:ascii="Segoe UI" w:hAnsi="Segoe UI" w:cs="Segoe UI"/>
          <w:szCs w:val="20"/>
        </w:rPr>
        <w:t xml:space="preserve"> adres e-mail jest poprawny, a tym samym faktura będzie mogła zostać skutecznie doręczona. </w:t>
      </w:r>
    </w:p>
    <w:p w:rsidR="0038411F" w:rsidRPr="009C0257" w:rsidRDefault="00171FE3" w:rsidP="009C0257">
      <w:pPr>
        <w:pStyle w:val="Akapitzlist"/>
        <w:numPr>
          <w:ilvl w:val="0"/>
          <w:numId w:val="5"/>
        </w:numPr>
        <w:spacing w:line="240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>Klient jest uprawniony do wycofania akceptacji</w:t>
      </w:r>
      <w:r w:rsidR="009C0257" w:rsidRPr="009C0257">
        <w:rPr>
          <w:rFonts w:ascii="Segoe UI" w:hAnsi="Segoe UI" w:cs="Segoe UI"/>
          <w:szCs w:val="20"/>
        </w:rPr>
        <w:t xml:space="preserve"> i powinien powiadomić o </w:t>
      </w:r>
      <w:r w:rsidRPr="009C0257">
        <w:rPr>
          <w:rFonts w:ascii="Segoe UI" w:hAnsi="Segoe UI" w:cs="Segoe UI"/>
          <w:szCs w:val="20"/>
        </w:rPr>
        <w:t>wycofaniu akceptacji do końca okresu rozliczeniowego wskazanego</w:t>
      </w:r>
      <w:r w:rsidR="009C0257" w:rsidRPr="009C0257">
        <w:rPr>
          <w:rFonts w:ascii="Segoe UI" w:hAnsi="Segoe UI" w:cs="Segoe UI"/>
          <w:szCs w:val="20"/>
        </w:rPr>
        <w:t xml:space="preserve"> w umowie o zaopatrzenie w </w:t>
      </w:r>
      <w:r w:rsidRPr="009C0257">
        <w:rPr>
          <w:rFonts w:ascii="Segoe UI" w:hAnsi="Segoe UI" w:cs="Segoe UI"/>
          <w:szCs w:val="20"/>
        </w:rPr>
        <w:t xml:space="preserve">wodę i/lub odprowadzanie ścieków. </w:t>
      </w:r>
    </w:p>
    <w:p w:rsidR="0038411F" w:rsidRPr="009C0257" w:rsidRDefault="00171FE3" w:rsidP="009C0257">
      <w:pPr>
        <w:pStyle w:val="Akapitzlist"/>
        <w:numPr>
          <w:ilvl w:val="0"/>
          <w:numId w:val="5"/>
        </w:numPr>
        <w:spacing w:after="0" w:line="240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>Akceptacja nie  wył</w:t>
      </w:r>
      <w:r w:rsidR="00E40A7D">
        <w:rPr>
          <w:rFonts w:ascii="Segoe UI" w:hAnsi="Segoe UI" w:cs="Segoe UI"/>
          <w:szCs w:val="20"/>
        </w:rPr>
        <w:t>ącza  prawa Wodociągów Dębickich</w:t>
      </w:r>
      <w:r w:rsidRPr="009C0257">
        <w:rPr>
          <w:rFonts w:ascii="Segoe UI" w:hAnsi="Segoe UI" w:cs="Segoe UI"/>
          <w:szCs w:val="20"/>
        </w:rPr>
        <w:t xml:space="preserve"> sp. z o.o. do wystawiania i przesyła</w:t>
      </w:r>
      <w:r w:rsidR="009C0257" w:rsidRPr="009C0257">
        <w:rPr>
          <w:rFonts w:ascii="Segoe UI" w:hAnsi="Segoe UI" w:cs="Segoe UI"/>
          <w:szCs w:val="20"/>
        </w:rPr>
        <w:t>nia faktur w formie papierowej.</w:t>
      </w:r>
    </w:p>
    <w:p w:rsidR="0038411F" w:rsidRPr="009C0257" w:rsidRDefault="00171FE3" w:rsidP="009C0257">
      <w:pPr>
        <w:numPr>
          <w:ilvl w:val="0"/>
          <w:numId w:val="5"/>
        </w:numPr>
        <w:spacing w:after="0" w:line="240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>Faktura w formie elektronicznej będzie dostarcz</w:t>
      </w:r>
      <w:r w:rsidR="009C0257" w:rsidRPr="009C0257">
        <w:rPr>
          <w:rFonts w:ascii="Segoe UI" w:hAnsi="Segoe UI" w:cs="Segoe UI"/>
          <w:szCs w:val="20"/>
        </w:rPr>
        <w:t>ana do Klienta</w:t>
      </w:r>
      <w:r w:rsidRPr="009C0257">
        <w:rPr>
          <w:rFonts w:ascii="Segoe UI" w:hAnsi="Segoe UI" w:cs="Segoe UI"/>
          <w:szCs w:val="20"/>
        </w:rPr>
        <w:t xml:space="preserve"> za pośrednictwem poczty elektronicznej (pod </w:t>
      </w:r>
      <w:r w:rsidR="00E40A7D">
        <w:rPr>
          <w:rFonts w:ascii="Segoe UI" w:hAnsi="Segoe UI" w:cs="Segoe UI"/>
          <w:szCs w:val="20"/>
        </w:rPr>
        <w:t xml:space="preserve">warunkiem, że Wodociągi Dębickie </w:t>
      </w:r>
      <w:r w:rsidRPr="009C0257">
        <w:rPr>
          <w:rFonts w:ascii="Segoe UI" w:hAnsi="Segoe UI" w:cs="Segoe UI"/>
          <w:szCs w:val="20"/>
        </w:rPr>
        <w:t xml:space="preserve">sp. z o.o. dysponuje poprawnym adresem </w:t>
      </w:r>
      <w:r w:rsidR="009C0257" w:rsidRPr="009C0257">
        <w:rPr>
          <w:rFonts w:ascii="Segoe UI" w:hAnsi="Segoe UI" w:cs="Segoe UI"/>
          <w:szCs w:val="20"/>
        </w:rPr>
        <w:t>poczty elektronicznej Klienta).</w:t>
      </w:r>
    </w:p>
    <w:p w:rsidR="0038411F" w:rsidRPr="009C0257" w:rsidRDefault="009C0257" w:rsidP="009C0257">
      <w:pPr>
        <w:pStyle w:val="Akapitzlist"/>
        <w:numPr>
          <w:ilvl w:val="0"/>
          <w:numId w:val="5"/>
        </w:numPr>
        <w:spacing w:after="0" w:line="240" w:lineRule="auto"/>
        <w:ind w:right="0"/>
        <w:jc w:val="left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W przypadku zmiany adresu e-mail, Klient zobowiązany jest do niezwłocznego powiadomienia o tym fakcie Wodociągów Dębickich sp. z o. o. </w:t>
      </w:r>
      <w:r w:rsidR="00171FE3" w:rsidRPr="009C0257">
        <w:rPr>
          <w:rFonts w:ascii="Segoe UI" w:hAnsi="Segoe UI" w:cs="Segoe UI"/>
          <w:szCs w:val="20"/>
        </w:rPr>
        <w:t xml:space="preserve"> </w:t>
      </w:r>
    </w:p>
    <w:p w:rsidR="0038411F" w:rsidRPr="00616C92" w:rsidRDefault="00171FE3" w:rsidP="009C0257">
      <w:pPr>
        <w:numPr>
          <w:ilvl w:val="0"/>
          <w:numId w:val="5"/>
        </w:numPr>
        <w:spacing w:after="0" w:line="240" w:lineRule="auto"/>
        <w:ind w:right="0"/>
        <w:rPr>
          <w:rFonts w:ascii="Segoe UI" w:hAnsi="Segoe UI" w:cs="Segoe UI"/>
          <w:szCs w:val="20"/>
        </w:rPr>
      </w:pPr>
      <w:r w:rsidRPr="009C0257">
        <w:rPr>
          <w:rFonts w:ascii="Segoe UI" w:hAnsi="Segoe UI" w:cs="Segoe UI"/>
          <w:szCs w:val="20"/>
        </w:rPr>
        <w:t xml:space="preserve">W przypadku braku powiadomienia </w:t>
      </w:r>
      <w:r w:rsidR="00E40A7D">
        <w:rPr>
          <w:rFonts w:ascii="Segoe UI" w:hAnsi="Segoe UI" w:cs="Segoe UI"/>
          <w:szCs w:val="20"/>
        </w:rPr>
        <w:t xml:space="preserve">przez Klienta Wodociągów Dębickich </w:t>
      </w:r>
      <w:r w:rsidRPr="009C0257">
        <w:rPr>
          <w:rFonts w:ascii="Segoe UI" w:hAnsi="Segoe UI" w:cs="Segoe UI"/>
          <w:szCs w:val="20"/>
        </w:rPr>
        <w:t xml:space="preserve">sp. z o.o. o zmianie adresu e-mail, wszelka korespondencja kierowana na dotychczasowy adres e-mail jest uważana za prawidłowo </w:t>
      </w:r>
      <w:r w:rsidR="00153B43">
        <w:rPr>
          <w:rFonts w:ascii="Segoe UI" w:hAnsi="Segoe UI" w:cs="Segoe UI"/>
          <w:szCs w:val="20"/>
        </w:rPr>
        <w:t>doręczoną i </w:t>
      </w:r>
      <w:r w:rsidRPr="00616C92">
        <w:rPr>
          <w:rFonts w:ascii="Segoe UI" w:hAnsi="Segoe UI" w:cs="Segoe UI"/>
          <w:szCs w:val="20"/>
        </w:rPr>
        <w:t xml:space="preserve">wywołuje wszelkie skutki prawne. </w:t>
      </w:r>
    </w:p>
    <w:p w:rsidR="0038411F" w:rsidRPr="00616C92" w:rsidRDefault="00616C92" w:rsidP="00616C92">
      <w:pPr>
        <w:numPr>
          <w:ilvl w:val="0"/>
          <w:numId w:val="5"/>
        </w:numPr>
        <w:spacing w:after="0" w:line="240" w:lineRule="auto"/>
        <w:ind w:right="0"/>
        <w:rPr>
          <w:rFonts w:ascii="Segoe UI" w:hAnsi="Segoe UI" w:cs="Segoe UI"/>
          <w:szCs w:val="20"/>
        </w:rPr>
      </w:pPr>
      <w:r w:rsidRPr="00616C92">
        <w:rPr>
          <w:rFonts w:ascii="Segoe UI" w:hAnsi="Segoe UI" w:cs="Segoe UI"/>
          <w:szCs w:val="20"/>
        </w:rPr>
        <w:t>A</w:t>
      </w:r>
      <w:r w:rsidR="00171FE3" w:rsidRPr="00616C92">
        <w:rPr>
          <w:rFonts w:ascii="Segoe UI" w:hAnsi="Segoe UI" w:cs="Segoe UI"/>
          <w:szCs w:val="20"/>
        </w:rPr>
        <w:t>dministratorem danych osobowych Klienta</w:t>
      </w:r>
      <w:r w:rsidR="00E40A7D">
        <w:rPr>
          <w:rFonts w:ascii="Segoe UI" w:hAnsi="Segoe UI" w:cs="Segoe UI"/>
          <w:szCs w:val="20"/>
        </w:rPr>
        <w:t xml:space="preserve"> są Wodociągi Dębickie</w:t>
      </w:r>
      <w:r w:rsidRPr="00616C92">
        <w:rPr>
          <w:rFonts w:ascii="Segoe UI" w:hAnsi="Segoe UI" w:cs="Segoe UI"/>
          <w:szCs w:val="20"/>
        </w:rPr>
        <w:t xml:space="preserve"> sp. z o.o.. </w:t>
      </w:r>
      <w:r w:rsidR="00171FE3" w:rsidRPr="00616C92">
        <w:rPr>
          <w:rFonts w:ascii="Segoe UI" w:hAnsi="Segoe UI" w:cs="Segoe UI"/>
          <w:szCs w:val="20"/>
        </w:rPr>
        <w:t>Dane osobowe Klienta będą przetwarzane w celu realizacji usługi, o której mowa w niniejszym Regulaminie</w:t>
      </w:r>
      <w:r w:rsidRPr="00616C92">
        <w:rPr>
          <w:rFonts w:ascii="Segoe UI" w:hAnsi="Segoe UI" w:cs="Segoe UI"/>
          <w:szCs w:val="20"/>
        </w:rPr>
        <w:t xml:space="preserve"> </w:t>
      </w:r>
      <w:r w:rsidR="00171FE3" w:rsidRPr="00616C92">
        <w:rPr>
          <w:rFonts w:ascii="Segoe UI" w:hAnsi="Segoe UI" w:cs="Segoe UI"/>
          <w:szCs w:val="20"/>
        </w:rPr>
        <w:t xml:space="preserve">Klientowi przysługuje prawo dostępu do swoich danych osobowych oraz prawo ich poprawiania. </w:t>
      </w:r>
    </w:p>
    <w:p w:rsidR="0038411F" w:rsidRPr="00616C92" w:rsidRDefault="00171FE3" w:rsidP="00616C92">
      <w:pPr>
        <w:numPr>
          <w:ilvl w:val="0"/>
          <w:numId w:val="5"/>
        </w:numPr>
        <w:spacing w:line="240" w:lineRule="auto"/>
        <w:ind w:right="0"/>
        <w:rPr>
          <w:rFonts w:ascii="Segoe UI" w:hAnsi="Segoe UI" w:cs="Segoe UI"/>
          <w:szCs w:val="20"/>
        </w:rPr>
      </w:pPr>
      <w:r w:rsidRPr="00616C92">
        <w:rPr>
          <w:rFonts w:ascii="Segoe UI" w:hAnsi="Segoe UI" w:cs="Segoe UI"/>
          <w:szCs w:val="20"/>
        </w:rPr>
        <w:t xml:space="preserve">Formularz zgody stanowi akceptację wystawiania i przesyłania faktur w </w:t>
      </w:r>
      <w:r w:rsidR="00616C92" w:rsidRPr="00616C92">
        <w:rPr>
          <w:rFonts w:ascii="Segoe UI" w:hAnsi="Segoe UI" w:cs="Segoe UI"/>
          <w:szCs w:val="20"/>
        </w:rPr>
        <w:t>formie elektronicznej.</w:t>
      </w:r>
    </w:p>
    <w:p w:rsidR="0038411F" w:rsidRPr="00616C92" w:rsidRDefault="0038411F" w:rsidP="00A02772">
      <w:pPr>
        <w:spacing w:after="158" w:line="240" w:lineRule="auto"/>
        <w:ind w:left="0" w:right="0" w:firstLine="0"/>
        <w:jc w:val="left"/>
        <w:rPr>
          <w:rFonts w:ascii="Segoe UI" w:hAnsi="Segoe UI" w:cs="Segoe UI"/>
          <w:szCs w:val="20"/>
        </w:rPr>
      </w:pPr>
    </w:p>
    <w:p w:rsidR="0038411F" w:rsidRPr="00616C92" w:rsidRDefault="00171FE3" w:rsidP="00A02772">
      <w:pPr>
        <w:spacing w:after="160" w:line="240" w:lineRule="auto"/>
        <w:ind w:left="-5" w:right="0"/>
        <w:rPr>
          <w:rFonts w:ascii="Segoe UI" w:hAnsi="Segoe UI" w:cs="Segoe UI"/>
          <w:szCs w:val="20"/>
        </w:rPr>
      </w:pPr>
      <w:r w:rsidRPr="00616C92">
        <w:rPr>
          <w:rFonts w:ascii="Segoe UI" w:eastAsia="Calibri" w:hAnsi="Segoe UI" w:cs="Segoe UI"/>
          <w:color w:val="000000"/>
          <w:szCs w:val="20"/>
        </w:rPr>
        <w:t xml:space="preserve">Oświadczam, że zapoznałem się z Regulaminem wystawiania i przesyłania faktur w formie elektronicznej. </w:t>
      </w:r>
    </w:p>
    <w:p w:rsidR="0038411F" w:rsidRPr="00616C92" w:rsidRDefault="00171FE3" w:rsidP="00A02772">
      <w:pPr>
        <w:spacing w:after="175" w:line="240" w:lineRule="auto"/>
        <w:ind w:left="0" w:right="0" w:firstLine="0"/>
        <w:jc w:val="left"/>
        <w:rPr>
          <w:rFonts w:ascii="Segoe UI" w:hAnsi="Segoe UI" w:cs="Segoe UI"/>
          <w:szCs w:val="20"/>
        </w:rPr>
      </w:pPr>
      <w:r w:rsidRPr="00616C92">
        <w:rPr>
          <w:rFonts w:ascii="Segoe UI" w:eastAsia="Calibri" w:hAnsi="Segoe UI" w:cs="Segoe UI"/>
          <w:color w:val="000000"/>
          <w:szCs w:val="20"/>
        </w:rPr>
        <w:t xml:space="preserve"> </w:t>
      </w:r>
    </w:p>
    <w:p w:rsidR="0038411F" w:rsidRPr="00616C92" w:rsidRDefault="00171FE3" w:rsidP="00A0277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578"/>
        </w:tabs>
        <w:spacing w:after="160" w:line="240" w:lineRule="auto"/>
        <w:ind w:left="-15" w:right="0" w:firstLine="0"/>
        <w:jc w:val="left"/>
        <w:rPr>
          <w:rFonts w:ascii="Segoe UI" w:hAnsi="Segoe UI" w:cs="Segoe UI"/>
          <w:szCs w:val="20"/>
        </w:rPr>
      </w:pPr>
      <w:r w:rsidRPr="00616C92">
        <w:rPr>
          <w:rFonts w:ascii="Segoe UI" w:eastAsia="Calibri" w:hAnsi="Segoe UI" w:cs="Segoe UI"/>
          <w:color w:val="000000"/>
          <w:szCs w:val="20"/>
        </w:rPr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 </w:t>
      </w:r>
      <w:r w:rsidRPr="00616C92">
        <w:rPr>
          <w:rFonts w:ascii="Segoe UI" w:eastAsia="Calibri" w:hAnsi="Segoe UI" w:cs="Segoe UI"/>
          <w:color w:val="000000"/>
          <w:szCs w:val="20"/>
        </w:rPr>
        <w:tab/>
        <w:t xml:space="preserve">Data i podpis klienta </w:t>
      </w:r>
    </w:p>
    <w:sectPr w:rsidR="0038411F" w:rsidRPr="00616C92" w:rsidSect="009C0257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EDF"/>
    <w:multiLevelType w:val="hybridMultilevel"/>
    <w:tmpl w:val="3228736E"/>
    <w:lvl w:ilvl="0" w:tplc="A154BB58">
      <w:start w:val="1"/>
      <w:numFmt w:val="lowerLetter"/>
      <w:lvlText w:val="%1."/>
      <w:lvlJc w:val="left"/>
      <w:pPr>
        <w:ind w:left="473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EBB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0CE62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AB6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2F03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0049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2B39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20E6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68A3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B6B3F"/>
    <w:multiLevelType w:val="hybridMultilevel"/>
    <w:tmpl w:val="3E2A3C02"/>
    <w:lvl w:ilvl="0" w:tplc="7E2E3286">
      <w:start w:val="7"/>
      <w:numFmt w:val="decimal"/>
      <w:lvlText w:val="%1."/>
      <w:lvlJc w:val="left"/>
      <w:pPr>
        <w:ind w:left="557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4AB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E0A6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2273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E557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EE27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E532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36B66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8DBC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B1196"/>
    <w:multiLevelType w:val="hybridMultilevel"/>
    <w:tmpl w:val="DB92EE42"/>
    <w:lvl w:ilvl="0" w:tplc="F76EFCEC">
      <w:start w:val="1"/>
      <w:numFmt w:val="decimal"/>
      <w:lvlText w:val="%1."/>
      <w:lvlJc w:val="left"/>
      <w:pPr>
        <w:ind w:left="418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41B1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EB00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2E9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071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25B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2663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611C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0AEA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333A3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897B1A"/>
    <w:multiLevelType w:val="hybridMultilevel"/>
    <w:tmpl w:val="D94CECD2"/>
    <w:lvl w:ilvl="0" w:tplc="54C2E90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B7001"/>
    <w:multiLevelType w:val="hybridMultilevel"/>
    <w:tmpl w:val="F8C420E8"/>
    <w:lvl w:ilvl="0" w:tplc="54C2E90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65A11E44"/>
    <w:multiLevelType w:val="hybridMultilevel"/>
    <w:tmpl w:val="5E765992"/>
    <w:lvl w:ilvl="0" w:tplc="54C2E90C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84037F4"/>
    <w:multiLevelType w:val="hybridMultilevel"/>
    <w:tmpl w:val="827EB460"/>
    <w:lvl w:ilvl="0" w:tplc="54C2E90C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1F"/>
    <w:rsid w:val="00153B43"/>
    <w:rsid w:val="00163B4B"/>
    <w:rsid w:val="00171FE3"/>
    <w:rsid w:val="0038411F"/>
    <w:rsid w:val="00616C92"/>
    <w:rsid w:val="009C0257"/>
    <w:rsid w:val="00A02772"/>
    <w:rsid w:val="00CA25E1"/>
    <w:rsid w:val="00CF6174"/>
    <w:rsid w:val="00E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2069D6-282A-4C59-BDB0-38A626FB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2" w:line="248" w:lineRule="auto"/>
      <w:ind w:left="10" w:right="6" w:hanging="10"/>
      <w:jc w:val="both"/>
    </w:pPr>
    <w:rPr>
      <w:rFonts w:ascii="Tahoma" w:eastAsia="Tahoma" w:hAnsi="Tahoma" w:cs="Tahoma"/>
      <w:color w:val="333A3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92"/>
    <w:rPr>
      <w:rFonts w:ascii="Segoe UI" w:eastAsia="Tahoma" w:hAnsi="Segoe UI" w:cs="Segoe UI"/>
      <w:color w:val="333A3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ea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t.adobe.com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.adobe.com/reader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Krycki</dc:creator>
  <cp:keywords/>
  <cp:lastModifiedBy>Justyna Ukowska</cp:lastModifiedBy>
  <cp:revision>7</cp:revision>
  <cp:lastPrinted>2021-02-10T13:33:00Z</cp:lastPrinted>
  <dcterms:created xsi:type="dcterms:W3CDTF">2021-02-10T13:09:00Z</dcterms:created>
  <dcterms:modified xsi:type="dcterms:W3CDTF">2021-02-10T13:39:00Z</dcterms:modified>
</cp:coreProperties>
</file>